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89" w:rsidRDefault="00A34389" w:rsidP="003852C8">
      <w:pPr>
        <w:spacing w:line="360" w:lineRule="exact"/>
        <w:jc w:val="right"/>
        <w:rPr>
          <w:sz w:val="24"/>
          <w:szCs w:val="24"/>
        </w:rPr>
      </w:pPr>
      <w:r w:rsidRPr="00AD2583">
        <w:rPr>
          <w:rFonts w:hint="eastAsia"/>
          <w:spacing w:val="18"/>
          <w:w w:val="94"/>
          <w:kern w:val="0"/>
          <w:sz w:val="24"/>
          <w:szCs w:val="24"/>
          <w:fitText w:val="2052" w:id="-1843109119"/>
        </w:rPr>
        <w:t>令</w:t>
      </w:r>
      <w:r w:rsidRPr="00AD2583">
        <w:rPr>
          <w:rFonts w:hint="eastAsia"/>
          <w:w w:val="94"/>
          <w:kern w:val="0"/>
          <w:sz w:val="24"/>
          <w:szCs w:val="24"/>
          <w:fitText w:val="2052" w:id="-1843109119"/>
        </w:rPr>
        <w:t>和</w:t>
      </w:r>
      <w:r w:rsidR="00AF789A" w:rsidRPr="00AD2583">
        <w:rPr>
          <w:rFonts w:hint="eastAsia"/>
          <w:w w:val="94"/>
          <w:kern w:val="0"/>
          <w:sz w:val="24"/>
          <w:szCs w:val="24"/>
          <w:fitText w:val="2052" w:id="-1843109119"/>
        </w:rPr>
        <w:t>３</w:t>
      </w:r>
      <w:r w:rsidRPr="00AD2583">
        <w:rPr>
          <w:rFonts w:hint="eastAsia"/>
          <w:w w:val="94"/>
          <w:kern w:val="0"/>
          <w:sz w:val="24"/>
          <w:szCs w:val="24"/>
          <w:fitText w:val="2052" w:id="-1843109119"/>
        </w:rPr>
        <w:t>年</w:t>
      </w:r>
      <w:r w:rsidR="000664E4" w:rsidRPr="00AD2583">
        <w:rPr>
          <w:rFonts w:hint="eastAsia"/>
          <w:w w:val="94"/>
          <w:kern w:val="0"/>
          <w:sz w:val="24"/>
          <w:szCs w:val="24"/>
          <w:fitText w:val="2052" w:id="-1843109119"/>
        </w:rPr>
        <w:t>４</w:t>
      </w:r>
      <w:r w:rsidRPr="00AD2583">
        <w:rPr>
          <w:rFonts w:hint="eastAsia"/>
          <w:w w:val="94"/>
          <w:kern w:val="0"/>
          <w:sz w:val="24"/>
          <w:szCs w:val="24"/>
          <w:fitText w:val="2052" w:id="-1843109119"/>
        </w:rPr>
        <w:t>月</w:t>
      </w:r>
      <w:r w:rsidR="00AD2583" w:rsidRPr="00AD2583">
        <w:rPr>
          <w:rFonts w:hint="eastAsia"/>
          <w:w w:val="94"/>
          <w:kern w:val="0"/>
          <w:sz w:val="24"/>
          <w:szCs w:val="24"/>
          <w:fitText w:val="2052" w:id="-1843109119"/>
        </w:rPr>
        <w:t>２６</w:t>
      </w:r>
      <w:r w:rsidRPr="00AD2583">
        <w:rPr>
          <w:rFonts w:hint="eastAsia"/>
          <w:w w:val="94"/>
          <w:kern w:val="0"/>
          <w:sz w:val="24"/>
          <w:szCs w:val="24"/>
          <w:fitText w:val="2052" w:id="-1843109119"/>
        </w:rPr>
        <w:t>日</w:t>
      </w:r>
    </w:p>
    <w:p w:rsidR="00461BB5" w:rsidRDefault="00A34389" w:rsidP="003852C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市立</w:t>
      </w:r>
      <w:r w:rsidR="008B1F41">
        <w:rPr>
          <w:rFonts w:hint="eastAsia"/>
          <w:sz w:val="24"/>
          <w:szCs w:val="24"/>
        </w:rPr>
        <w:t>学校</w:t>
      </w:r>
      <w:r w:rsidR="00A07E20">
        <w:rPr>
          <w:rFonts w:hint="eastAsia"/>
          <w:sz w:val="24"/>
          <w:szCs w:val="24"/>
        </w:rPr>
        <w:t>園</w:t>
      </w:r>
      <w:r w:rsidR="00103FC2">
        <w:rPr>
          <w:rFonts w:hint="eastAsia"/>
          <w:sz w:val="24"/>
          <w:szCs w:val="24"/>
        </w:rPr>
        <w:t>の保護者の</w:t>
      </w:r>
      <w:r w:rsidR="00AF789A">
        <w:rPr>
          <w:rFonts w:hint="eastAsia"/>
          <w:sz w:val="24"/>
          <w:szCs w:val="24"/>
        </w:rPr>
        <w:t>皆さま</w:t>
      </w:r>
      <w:r w:rsidR="00103FC2">
        <w:rPr>
          <w:rFonts w:hint="eastAsia"/>
          <w:sz w:val="24"/>
          <w:szCs w:val="24"/>
        </w:rPr>
        <w:t>へ</w:t>
      </w:r>
    </w:p>
    <w:p w:rsidR="00103FC2" w:rsidRDefault="00103FC2" w:rsidP="003852C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8B1F41" w:rsidRPr="00AF789A">
        <w:rPr>
          <w:rFonts w:hint="eastAsia"/>
          <w:spacing w:val="9"/>
          <w:kern w:val="0"/>
          <w:sz w:val="24"/>
          <w:szCs w:val="24"/>
          <w:fitText w:val="2052" w:id="-1843109120"/>
        </w:rPr>
        <w:t>池田市教育委員</w:t>
      </w:r>
      <w:r w:rsidR="008B1F41" w:rsidRPr="00AF789A">
        <w:rPr>
          <w:rFonts w:hint="eastAsia"/>
          <w:spacing w:val="3"/>
          <w:kern w:val="0"/>
          <w:sz w:val="24"/>
          <w:szCs w:val="24"/>
          <w:fitText w:val="2052" w:id="-1843109120"/>
        </w:rPr>
        <w:t>会</w:t>
      </w:r>
    </w:p>
    <w:p w:rsidR="00267EBC" w:rsidRDefault="00267EBC" w:rsidP="003852C8">
      <w:pPr>
        <w:spacing w:line="360" w:lineRule="exact"/>
        <w:jc w:val="left"/>
        <w:rPr>
          <w:sz w:val="24"/>
          <w:szCs w:val="24"/>
        </w:rPr>
      </w:pPr>
    </w:p>
    <w:p w:rsidR="00DF0579" w:rsidRDefault="00EF704F" w:rsidP="003852C8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市立学校</w:t>
      </w:r>
      <w:r w:rsidR="00A07E20">
        <w:rPr>
          <w:rFonts w:hint="eastAsia"/>
          <w:sz w:val="24"/>
          <w:szCs w:val="24"/>
        </w:rPr>
        <w:t>園における新型コロナウイルス感染拡大防止</w:t>
      </w:r>
      <w:r w:rsidR="00A34389">
        <w:rPr>
          <w:rFonts w:hint="eastAsia"/>
          <w:sz w:val="24"/>
          <w:szCs w:val="24"/>
        </w:rPr>
        <w:t>について</w:t>
      </w:r>
    </w:p>
    <w:p w:rsidR="000664E4" w:rsidRDefault="000664E4" w:rsidP="003852C8">
      <w:pPr>
        <w:spacing w:line="360" w:lineRule="exact"/>
        <w:jc w:val="left"/>
        <w:rPr>
          <w:sz w:val="24"/>
          <w:szCs w:val="24"/>
        </w:rPr>
      </w:pPr>
    </w:p>
    <w:p w:rsidR="00103FC2" w:rsidRDefault="008B1F41" w:rsidP="003852C8">
      <w:pPr>
        <w:spacing w:line="360" w:lineRule="exact"/>
        <w:ind w:firstLineChars="100" w:firstLine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保護者の</w:t>
      </w:r>
      <w:r w:rsidR="00AF789A">
        <w:rPr>
          <w:rFonts w:hint="eastAsia"/>
          <w:sz w:val="24"/>
          <w:szCs w:val="24"/>
        </w:rPr>
        <w:t>皆さま</w:t>
      </w:r>
      <w:r>
        <w:rPr>
          <w:rFonts w:hint="eastAsia"/>
          <w:sz w:val="24"/>
          <w:szCs w:val="24"/>
        </w:rPr>
        <w:t>には、</w:t>
      </w:r>
      <w:r w:rsidR="00103FC2">
        <w:rPr>
          <w:rFonts w:hint="eastAsia"/>
          <w:sz w:val="24"/>
          <w:szCs w:val="24"/>
        </w:rPr>
        <w:t>この間の新型コロナウ</w:t>
      </w:r>
      <w:r w:rsidR="008273BD">
        <w:rPr>
          <w:rFonts w:hint="eastAsia"/>
          <w:sz w:val="24"/>
          <w:szCs w:val="24"/>
        </w:rPr>
        <w:t>イ</w:t>
      </w:r>
      <w:r w:rsidR="00103FC2">
        <w:rPr>
          <w:rFonts w:hint="eastAsia"/>
          <w:sz w:val="24"/>
          <w:szCs w:val="24"/>
        </w:rPr>
        <w:t>ルス感染拡大防止に係る</w:t>
      </w:r>
      <w:r w:rsidR="00EF704F">
        <w:rPr>
          <w:rFonts w:hint="eastAsia"/>
          <w:sz w:val="24"/>
          <w:szCs w:val="24"/>
        </w:rPr>
        <w:t>市立学校</w:t>
      </w:r>
      <w:r w:rsidR="00A07E20">
        <w:rPr>
          <w:rFonts w:hint="eastAsia"/>
          <w:sz w:val="24"/>
          <w:szCs w:val="24"/>
        </w:rPr>
        <w:t>園</w:t>
      </w:r>
      <w:r w:rsidR="00103FC2">
        <w:rPr>
          <w:rFonts w:hint="eastAsia"/>
          <w:sz w:val="24"/>
          <w:szCs w:val="24"/>
        </w:rPr>
        <w:t>の対応にご理解とご協力をいただき誠にありがとうございます。</w:t>
      </w:r>
    </w:p>
    <w:p w:rsidR="00E87846" w:rsidRDefault="00606EEF" w:rsidP="00606EEF">
      <w:pPr>
        <w:spacing w:line="360" w:lineRule="exact"/>
        <w:ind w:firstLineChars="100" w:firstLine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E1C11">
        <w:rPr>
          <w:rFonts w:hint="eastAsia"/>
          <w:sz w:val="24"/>
          <w:szCs w:val="24"/>
        </w:rPr>
        <w:t>月</w:t>
      </w:r>
      <w:r w:rsidR="006F1CD2">
        <w:rPr>
          <w:rFonts w:hint="eastAsia"/>
          <w:sz w:val="24"/>
          <w:szCs w:val="24"/>
        </w:rPr>
        <w:t>２５</w:t>
      </w:r>
      <w:r w:rsidR="004E1C11">
        <w:rPr>
          <w:rFonts w:hint="eastAsia"/>
          <w:sz w:val="24"/>
          <w:szCs w:val="24"/>
        </w:rPr>
        <w:t>日</w:t>
      </w:r>
      <w:r w:rsidR="00A07E2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大阪</w:t>
      </w:r>
      <w:r w:rsidR="00A07E20">
        <w:rPr>
          <w:rFonts w:hint="eastAsia"/>
          <w:sz w:val="24"/>
          <w:szCs w:val="24"/>
        </w:rPr>
        <w:t>府</w:t>
      </w:r>
      <w:r w:rsidR="00AD2583">
        <w:rPr>
          <w:rFonts w:hint="eastAsia"/>
          <w:sz w:val="24"/>
          <w:szCs w:val="24"/>
        </w:rPr>
        <w:t>に</w:t>
      </w:r>
      <w:r w:rsidR="004E1C11">
        <w:rPr>
          <w:rFonts w:hint="eastAsia"/>
          <w:sz w:val="24"/>
          <w:szCs w:val="24"/>
        </w:rPr>
        <w:t>「緊急事態宣言</w:t>
      </w:r>
      <w:r w:rsidR="00D97E14">
        <w:rPr>
          <w:rFonts w:hint="eastAsia"/>
          <w:sz w:val="24"/>
          <w:szCs w:val="24"/>
        </w:rPr>
        <w:t>」</w:t>
      </w:r>
      <w:r w:rsidR="00AD2583">
        <w:rPr>
          <w:rFonts w:hint="eastAsia"/>
          <w:sz w:val="24"/>
          <w:szCs w:val="24"/>
        </w:rPr>
        <w:t>が発令されました</w:t>
      </w:r>
      <w:r w:rsidR="00A07E20">
        <w:rPr>
          <w:rFonts w:hint="eastAsia"/>
          <w:sz w:val="24"/>
          <w:szCs w:val="24"/>
        </w:rPr>
        <w:t>。市立学校園においては</w:t>
      </w:r>
      <w:r w:rsidR="00591504">
        <w:rPr>
          <w:rFonts w:hint="eastAsia"/>
          <w:sz w:val="24"/>
          <w:szCs w:val="24"/>
        </w:rPr>
        <w:t>、</w:t>
      </w:r>
      <w:r w:rsidR="00A07E20">
        <w:rPr>
          <w:rFonts w:hint="eastAsia"/>
          <w:sz w:val="24"/>
          <w:szCs w:val="24"/>
        </w:rPr>
        <w:t>引き続き</w:t>
      </w:r>
      <w:r w:rsidR="00AF789A">
        <w:rPr>
          <w:rFonts w:hint="eastAsia"/>
          <w:sz w:val="24"/>
          <w:szCs w:val="24"/>
        </w:rPr>
        <w:t>感染</w:t>
      </w:r>
      <w:r w:rsidR="00A07E20">
        <w:rPr>
          <w:rFonts w:hint="eastAsia"/>
          <w:sz w:val="24"/>
          <w:szCs w:val="24"/>
        </w:rPr>
        <w:t>防止対策を</w:t>
      </w:r>
      <w:r w:rsidR="00591504">
        <w:rPr>
          <w:rFonts w:hint="eastAsia"/>
          <w:sz w:val="24"/>
          <w:szCs w:val="24"/>
        </w:rPr>
        <w:t>徹底し</w:t>
      </w:r>
      <w:r w:rsidR="00AF789A">
        <w:rPr>
          <w:rFonts w:hint="eastAsia"/>
          <w:sz w:val="24"/>
          <w:szCs w:val="24"/>
        </w:rPr>
        <w:t>、</w:t>
      </w:r>
      <w:r w:rsidR="00A07E20">
        <w:rPr>
          <w:rFonts w:hint="eastAsia"/>
          <w:sz w:val="24"/>
          <w:szCs w:val="24"/>
        </w:rPr>
        <w:t>教育活動をおこなってまいりますが、保護者の皆さまには、お子様の健康状態の把握とともに、下記の点について</w:t>
      </w:r>
      <w:r w:rsidR="00267EBC">
        <w:rPr>
          <w:rFonts w:hint="eastAsia"/>
          <w:sz w:val="24"/>
          <w:szCs w:val="24"/>
        </w:rPr>
        <w:t>ご</w:t>
      </w:r>
      <w:r w:rsidR="00AF2329">
        <w:rPr>
          <w:rFonts w:hint="eastAsia"/>
          <w:sz w:val="24"/>
          <w:szCs w:val="24"/>
        </w:rPr>
        <w:t>確認</w:t>
      </w:r>
      <w:r w:rsidR="00267EBC">
        <w:rPr>
          <w:rFonts w:hint="eastAsia"/>
          <w:sz w:val="24"/>
          <w:szCs w:val="24"/>
        </w:rPr>
        <w:t>ください。</w:t>
      </w:r>
    </w:p>
    <w:p w:rsidR="00A07E20" w:rsidRPr="00267EBC" w:rsidRDefault="002D0A51" w:rsidP="003852C8">
      <w:pPr>
        <w:spacing w:line="360" w:lineRule="exact"/>
        <w:ind w:firstLineChars="100" w:firstLine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ＰＣＲ</w:t>
      </w:r>
      <w:r w:rsidR="00267EBC">
        <w:rPr>
          <w:rFonts w:hint="eastAsia"/>
          <w:sz w:val="24"/>
          <w:szCs w:val="24"/>
        </w:rPr>
        <w:t>調査の対象となる園児・児童・生徒や学校園の臨時休業を最小限にとどめ</w:t>
      </w:r>
      <w:r w:rsidR="00D97E14">
        <w:rPr>
          <w:rFonts w:hint="eastAsia"/>
          <w:sz w:val="24"/>
          <w:szCs w:val="24"/>
        </w:rPr>
        <w:t>る</w:t>
      </w:r>
      <w:r w:rsidR="003F1DFA">
        <w:rPr>
          <w:rFonts w:hint="eastAsia"/>
          <w:sz w:val="24"/>
          <w:szCs w:val="24"/>
        </w:rPr>
        <w:t>ため</w:t>
      </w:r>
      <w:r w:rsidR="00AF2329">
        <w:rPr>
          <w:rFonts w:hint="eastAsia"/>
          <w:sz w:val="24"/>
          <w:szCs w:val="24"/>
        </w:rPr>
        <w:t>の対応でありますので</w:t>
      </w:r>
      <w:r w:rsidR="00267EBC">
        <w:rPr>
          <w:rFonts w:hint="eastAsia"/>
          <w:sz w:val="24"/>
          <w:szCs w:val="24"/>
        </w:rPr>
        <w:t>、ご理解とご協力</w:t>
      </w:r>
      <w:r w:rsidR="00AF789A">
        <w:rPr>
          <w:rFonts w:hint="eastAsia"/>
          <w:sz w:val="24"/>
          <w:szCs w:val="24"/>
        </w:rPr>
        <w:t>を</w:t>
      </w:r>
      <w:r w:rsidR="00A72BCA">
        <w:rPr>
          <w:rFonts w:hint="eastAsia"/>
          <w:sz w:val="24"/>
          <w:szCs w:val="24"/>
        </w:rPr>
        <w:t>いただきますよう</w:t>
      </w:r>
      <w:r w:rsidR="00267EBC">
        <w:rPr>
          <w:rFonts w:hint="eastAsia"/>
          <w:sz w:val="24"/>
          <w:szCs w:val="24"/>
        </w:rPr>
        <w:t>お願いいたします。</w:t>
      </w:r>
    </w:p>
    <w:p w:rsidR="00A07E20" w:rsidRDefault="00A07E20" w:rsidP="003852C8">
      <w:pPr>
        <w:spacing w:line="360" w:lineRule="exact"/>
        <w:ind w:firstLineChars="100" w:firstLine="228"/>
        <w:jc w:val="left"/>
        <w:rPr>
          <w:sz w:val="24"/>
          <w:szCs w:val="24"/>
        </w:rPr>
      </w:pPr>
    </w:p>
    <w:p w:rsidR="00606EEF" w:rsidRDefault="000664E4" w:rsidP="00606EEF">
      <w:pPr>
        <w:spacing w:line="360" w:lineRule="exact"/>
        <w:ind w:firstLineChars="100" w:firstLine="228"/>
        <w:jc w:val="left"/>
        <w:rPr>
          <w:sz w:val="24"/>
          <w:szCs w:val="24"/>
        </w:rPr>
      </w:pPr>
      <w:r w:rsidRPr="000664E4">
        <w:rPr>
          <w:rFonts w:hint="eastAsia"/>
          <w:sz w:val="24"/>
          <w:szCs w:val="24"/>
        </w:rPr>
        <w:t>○</w:t>
      </w:r>
      <w:r w:rsidR="00606EEF">
        <w:rPr>
          <w:rFonts w:hint="eastAsia"/>
          <w:sz w:val="24"/>
          <w:szCs w:val="24"/>
        </w:rPr>
        <w:t>宣言期間中の教育活動について</w:t>
      </w:r>
    </w:p>
    <w:p w:rsidR="000664E4" w:rsidRPr="000664E4" w:rsidRDefault="000664E4" w:rsidP="00606EEF">
      <w:pPr>
        <w:spacing w:line="360" w:lineRule="exact"/>
        <w:ind w:firstLineChars="200" w:firstLine="456"/>
        <w:jc w:val="left"/>
        <w:rPr>
          <w:sz w:val="24"/>
          <w:szCs w:val="24"/>
        </w:rPr>
      </w:pPr>
      <w:r w:rsidRPr="000664E4">
        <w:rPr>
          <w:rFonts w:hint="eastAsia"/>
          <w:sz w:val="24"/>
          <w:szCs w:val="24"/>
        </w:rPr>
        <w:t>感染リスクの高い活動</w:t>
      </w:r>
      <w:r w:rsidR="000468D1">
        <w:rPr>
          <w:rFonts w:hint="eastAsia"/>
          <w:sz w:val="24"/>
          <w:szCs w:val="24"/>
        </w:rPr>
        <w:t>は控えます。</w:t>
      </w:r>
    </w:p>
    <w:p w:rsidR="00AD2583" w:rsidRDefault="00AD2583" w:rsidP="00637DA9">
      <w:pPr>
        <w:spacing w:line="360" w:lineRule="exact"/>
        <w:ind w:leftChars="100" w:left="426" w:hangingChars="100" w:hanging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664E4" w:rsidRPr="000664E4">
        <w:rPr>
          <w:rFonts w:hint="eastAsia"/>
          <w:sz w:val="24"/>
          <w:szCs w:val="24"/>
        </w:rPr>
        <w:t>理科グループ実験（活動）、室内近距離での合唱・リコーダー演奏、調理実習、密</w:t>
      </w:r>
    </w:p>
    <w:p w:rsidR="00AD2583" w:rsidRDefault="000664E4" w:rsidP="00637DA9">
      <w:pPr>
        <w:spacing w:line="360" w:lineRule="exact"/>
        <w:ind w:leftChars="100" w:left="426" w:hangingChars="100" w:hanging="228"/>
        <w:jc w:val="left"/>
        <w:rPr>
          <w:sz w:val="24"/>
          <w:szCs w:val="24"/>
        </w:rPr>
      </w:pPr>
      <w:r w:rsidRPr="000664E4">
        <w:rPr>
          <w:rFonts w:hint="eastAsia"/>
          <w:sz w:val="24"/>
          <w:szCs w:val="24"/>
        </w:rPr>
        <w:t>集する運動・行事・作業等は</w:t>
      </w:r>
      <w:r w:rsidR="000468D1">
        <w:rPr>
          <w:rFonts w:hint="eastAsia"/>
          <w:sz w:val="24"/>
          <w:szCs w:val="24"/>
        </w:rPr>
        <w:t>、実施方法や実施時期を変更するなどの工夫のもと</w:t>
      </w:r>
      <w:r w:rsidR="00637DA9">
        <w:rPr>
          <w:rFonts w:hint="eastAsia"/>
          <w:sz w:val="24"/>
          <w:szCs w:val="24"/>
        </w:rPr>
        <w:t>判断</w:t>
      </w:r>
    </w:p>
    <w:p w:rsidR="000664E4" w:rsidRPr="000664E4" w:rsidRDefault="00637DA9" w:rsidP="00637DA9">
      <w:pPr>
        <w:spacing w:line="360" w:lineRule="exact"/>
        <w:ind w:leftChars="100" w:left="426" w:hangingChars="100" w:hanging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します。</w:t>
      </w:r>
    </w:p>
    <w:p w:rsidR="000664E4" w:rsidRPr="000664E4" w:rsidRDefault="000664E4" w:rsidP="000664E4">
      <w:pPr>
        <w:spacing w:line="360" w:lineRule="exact"/>
        <w:ind w:firstLineChars="100" w:firstLine="228"/>
        <w:jc w:val="left"/>
        <w:rPr>
          <w:sz w:val="24"/>
          <w:szCs w:val="24"/>
        </w:rPr>
      </w:pPr>
    </w:p>
    <w:p w:rsidR="000664E4" w:rsidRPr="000664E4" w:rsidRDefault="000664E4" w:rsidP="000664E4">
      <w:pPr>
        <w:spacing w:line="360" w:lineRule="exact"/>
        <w:ind w:firstLineChars="100" w:firstLine="228"/>
        <w:jc w:val="left"/>
        <w:rPr>
          <w:sz w:val="24"/>
          <w:szCs w:val="24"/>
        </w:rPr>
      </w:pPr>
      <w:r w:rsidRPr="000664E4">
        <w:rPr>
          <w:rFonts w:hint="eastAsia"/>
          <w:sz w:val="24"/>
          <w:szCs w:val="24"/>
        </w:rPr>
        <w:t>○保護者の来校について</w:t>
      </w:r>
    </w:p>
    <w:p w:rsidR="000664E4" w:rsidRPr="000664E4" w:rsidRDefault="000664E4" w:rsidP="000664E4">
      <w:pPr>
        <w:spacing w:line="360" w:lineRule="exact"/>
        <w:ind w:firstLineChars="200" w:firstLine="45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宣言期間中は</w:t>
      </w:r>
      <w:r w:rsidRPr="000664E4">
        <w:rPr>
          <w:rFonts w:hint="eastAsia"/>
          <w:sz w:val="24"/>
          <w:szCs w:val="24"/>
        </w:rPr>
        <w:t>授業参観、作品展等の見学</w:t>
      </w:r>
      <w:r w:rsidR="00D97E14">
        <w:rPr>
          <w:rFonts w:hint="eastAsia"/>
          <w:sz w:val="24"/>
          <w:szCs w:val="24"/>
        </w:rPr>
        <w:t>を</w:t>
      </w:r>
      <w:r w:rsidRPr="000664E4">
        <w:rPr>
          <w:rFonts w:hint="eastAsia"/>
          <w:sz w:val="24"/>
          <w:szCs w:val="24"/>
        </w:rPr>
        <w:t>伴う来校は求め</w:t>
      </w:r>
      <w:r>
        <w:rPr>
          <w:rFonts w:hint="eastAsia"/>
          <w:sz w:val="24"/>
          <w:szCs w:val="24"/>
        </w:rPr>
        <w:t>ません</w:t>
      </w:r>
      <w:r w:rsidRPr="000664E4">
        <w:rPr>
          <w:rFonts w:hint="eastAsia"/>
          <w:sz w:val="24"/>
          <w:szCs w:val="24"/>
        </w:rPr>
        <w:t>。</w:t>
      </w:r>
    </w:p>
    <w:p w:rsidR="000664E4" w:rsidRPr="000664E4" w:rsidRDefault="000664E4" w:rsidP="003F1DFA">
      <w:pPr>
        <w:spacing w:line="360" w:lineRule="exact"/>
        <w:ind w:leftChars="100" w:left="198" w:firstLineChars="100" w:firstLine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Pr="000664E4">
        <w:rPr>
          <w:rFonts w:hint="eastAsia"/>
          <w:sz w:val="24"/>
          <w:szCs w:val="24"/>
        </w:rPr>
        <w:t>PTA</w:t>
      </w:r>
      <w:r w:rsidRPr="000664E4">
        <w:rPr>
          <w:rFonts w:hint="eastAsia"/>
          <w:sz w:val="24"/>
          <w:szCs w:val="24"/>
        </w:rPr>
        <w:t>総会は実施</w:t>
      </w:r>
      <w:r w:rsidR="003F1DFA">
        <w:rPr>
          <w:rFonts w:hint="eastAsia"/>
          <w:sz w:val="24"/>
          <w:szCs w:val="24"/>
        </w:rPr>
        <w:t>しません</w:t>
      </w:r>
      <w:r w:rsidRPr="000664E4">
        <w:rPr>
          <w:rFonts w:hint="eastAsia"/>
          <w:sz w:val="24"/>
          <w:szCs w:val="24"/>
        </w:rPr>
        <w:t>。</w:t>
      </w:r>
      <w:r w:rsidRPr="000664E4">
        <w:rPr>
          <w:rFonts w:hint="eastAsia"/>
          <w:sz w:val="24"/>
          <w:szCs w:val="24"/>
        </w:rPr>
        <w:t>PTA</w:t>
      </w:r>
      <w:r w:rsidRPr="000664E4">
        <w:rPr>
          <w:rFonts w:hint="eastAsia"/>
          <w:sz w:val="24"/>
          <w:szCs w:val="24"/>
        </w:rPr>
        <w:t>の実行委員会等限られた人数の活動については</w:t>
      </w:r>
      <w:r w:rsidR="003F1DF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可能であれ</w:t>
      </w:r>
      <w:r w:rsidR="003F1DFA">
        <w:rPr>
          <w:rFonts w:hint="eastAsia"/>
          <w:sz w:val="24"/>
          <w:szCs w:val="24"/>
        </w:rPr>
        <w:t>ば</w:t>
      </w:r>
      <w:r>
        <w:rPr>
          <w:rFonts w:hint="eastAsia"/>
          <w:sz w:val="24"/>
          <w:szCs w:val="24"/>
        </w:rPr>
        <w:t>宣言期間外で計画をお願いします</w:t>
      </w:r>
      <w:r w:rsidRPr="000664E4">
        <w:rPr>
          <w:rFonts w:hint="eastAsia"/>
          <w:sz w:val="24"/>
          <w:szCs w:val="24"/>
        </w:rPr>
        <w:t>。</w:t>
      </w:r>
    </w:p>
    <w:p w:rsidR="000664E4" w:rsidRDefault="000664E4" w:rsidP="000664E4">
      <w:pPr>
        <w:spacing w:line="360" w:lineRule="exact"/>
        <w:ind w:leftChars="100" w:left="198" w:firstLineChars="100" w:firstLine="228"/>
        <w:jc w:val="left"/>
        <w:rPr>
          <w:sz w:val="24"/>
          <w:szCs w:val="24"/>
        </w:rPr>
      </w:pPr>
      <w:r w:rsidRPr="000664E4">
        <w:rPr>
          <w:rFonts w:hint="eastAsia"/>
          <w:sz w:val="24"/>
          <w:szCs w:val="24"/>
        </w:rPr>
        <w:t>ただし、</w:t>
      </w:r>
      <w:r>
        <w:rPr>
          <w:rFonts w:hint="eastAsia"/>
          <w:sz w:val="24"/>
          <w:szCs w:val="24"/>
        </w:rPr>
        <w:t>お子様のことで相談が必要な場合ついては、各学校園にご相談ください。</w:t>
      </w:r>
    </w:p>
    <w:p w:rsidR="00637DA9" w:rsidRPr="000664E4" w:rsidRDefault="00637DA9" w:rsidP="000664E4">
      <w:pPr>
        <w:spacing w:line="360" w:lineRule="exact"/>
        <w:ind w:leftChars="100" w:left="198" w:firstLineChars="100" w:firstLine="228"/>
        <w:jc w:val="left"/>
        <w:rPr>
          <w:sz w:val="24"/>
          <w:szCs w:val="24"/>
        </w:rPr>
      </w:pPr>
    </w:p>
    <w:p w:rsidR="00637DA9" w:rsidRPr="000664E4" w:rsidRDefault="00637DA9" w:rsidP="00637DA9">
      <w:pPr>
        <w:spacing w:line="360" w:lineRule="exact"/>
        <w:ind w:firstLineChars="100" w:firstLine="228"/>
        <w:jc w:val="left"/>
        <w:rPr>
          <w:sz w:val="24"/>
          <w:szCs w:val="24"/>
        </w:rPr>
      </w:pPr>
      <w:r w:rsidRPr="000664E4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学校行事</w:t>
      </w:r>
      <w:r w:rsidRPr="000664E4">
        <w:rPr>
          <w:rFonts w:hint="eastAsia"/>
          <w:sz w:val="24"/>
          <w:szCs w:val="24"/>
        </w:rPr>
        <w:t>について</w:t>
      </w:r>
    </w:p>
    <w:p w:rsidR="000664E4" w:rsidRDefault="00637DA9" w:rsidP="003F1DFA">
      <w:pPr>
        <w:spacing w:line="360" w:lineRule="exact"/>
        <w:ind w:leftChars="100" w:left="19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１学期に予定していた運動会や体育大会については、</w:t>
      </w:r>
      <w:r w:rsidR="002A42A4">
        <w:rPr>
          <w:rFonts w:hint="eastAsia"/>
          <w:sz w:val="24"/>
          <w:szCs w:val="24"/>
        </w:rPr>
        <w:t>練習</w:t>
      </w:r>
      <w:r w:rsidR="003F1DFA">
        <w:rPr>
          <w:rFonts w:hint="eastAsia"/>
          <w:sz w:val="24"/>
          <w:szCs w:val="24"/>
        </w:rPr>
        <w:t>期間が宣言期間と重なるため、</w:t>
      </w:r>
      <w:r w:rsidR="00E353D9">
        <w:rPr>
          <w:rFonts w:hint="eastAsia"/>
          <w:sz w:val="24"/>
          <w:szCs w:val="24"/>
        </w:rPr>
        <w:t>日程及び</w:t>
      </w:r>
      <w:r w:rsidR="003F1DFA">
        <w:rPr>
          <w:rFonts w:hint="eastAsia"/>
          <w:sz w:val="24"/>
          <w:szCs w:val="24"/>
        </w:rPr>
        <w:t>実施内容を見直し、</w:t>
      </w:r>
      <w:r>
        <w:rPr>
          <w:rFonts w:hint="eastAsia"/>
          <w:sz w:val="24"/>
          <w:szCs w:val="24"/>
        </w:rPr>
        <w:t>宣言</w:t>
      </w:r>
      <w:r w:rsidR="003F1DFA">
        <w:rPr>
          <w:rFonts w:hint="eastAsia"/>
          <w:sz w:val="24"/>
          <w:szCs w:val="24"/>
        </w:rPr>
        <w:t>開け</w:t>
      </w:r>
      <w:r>
        <w:rPr>
          <w:rFonts w:hint="eastAsia"/>
          <w:sz w:val="24"/>
          <w:szCs w:val="24"/>
        </w:rPr>
        <w:t>に平日</w:t>
      </w:r>
      <w:r w:rsidR="00E353D9">
        <w:rPr>
          <w:rFonts w:hint="eastAsia"/>
          <w:sz w:val="24"/>
          <w:szCs w:val="24"/>
        </w:rPr>
        <w:t>において時間を短縮するなど工夫して開催するよう</w:t>
      </w:r>
      <w:r>
        <w:rPr>
          <w:rFonts w:hint="eastAsia"/>
          <w:sz w:val="24"/>
          <w:szCs w:val="24"/>
        </w:rPr>
        <w:t>変更します。</w:t>
      </w:r>
    </w:p>
    <w:p w:rsidR="00637DA9" w:rsidRPr="000664E4" w:rsidRDefault="00637DA9" w:rsidP="00637DA9">
      <w:pPr>
        <w:spacing w:line="360" w:lineRule="exact"/>
        <w:jc w:val="left"/>
        <w:rPr>
          <w:sz w:val="24"/>
          <w:szCs w:val="24"/>
        </w:rPr>
      </w:pPr>
    </w:p>
    <w:p w:rsidR="000664E4" w:rsidRPr="000664E4" w:rsidRDefault="000664E4" w:rsidP="000664E4">
      <w:pPr>
        <w:spacing w:line="360" w:lineRule="exact"/>
        <w:ind w:firstLineChars="100" w:firstLine="228"/>
        <w:jc w:val="left"/>
        <w:rPr>
          <w:sz w:val="24"/>
          <w:szCs w:val="24"/>
        </w:rPr>
      </w:pPr>
      <w:r w:rsidRPr="000664E4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校外での教育活動</w:t>
      </w:r>
      <w:r w:rsidRPr="000664E4">
        <w:rPr>
          <w:rFonts w:hint="eastAsia"/>
          <w:sz w:val="24"/>
          <w:szCs w:val="24"/>
        </w:rPr>
        <w:t>の実施について</w:t>
      </w:r>
    </w:p>
    <w:p w:rsidR="000664E4" w:rsidRPr="000664E4" w:rsidRDefault="000664E4" w:rsidP="000664E4">
      <w:pPr>
        <w:spacing w:line="360" w:lineRule="exact"/>
        <w:ind w:firstLineChars="100" w:firstLine="228"/>
        <w:jc w:val="left"/>
        <w:rPr>
          <w:sz w:val="24"/>
          <w:szCs w:val="24"/>
        </w:rPr>
      </w:pPr>
      <w:r w:rsidRPr="000664E4">
        <w:rPr>
          <w:rFonts w:hint="eastAsia"/>
          <w:sz w:val="24"/>
          <w:szCs w:val="24"/>
        </w:rPr>
        <w:t xml:space="preserve">　緊急事態宣言期間中は</w:t>
      </w:r>
      <w:r>
        <w:rPr>
          <w:rFonts w:hint="eastAsia"/>
          <w:sz w:val="24"/>
          <w:szCs w:val="24"/>
        </w:rPr>
        <w:t>校外での教育活動は</w:t>
      </w:r>
      <w:r w:rsidRPr="000664E4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しません</w:t>
      </w:r>
      <w:r w:rsidRPr="000664E4">
        <w:rPr>
          <w:rFonts w:hint="eastAsia"/>
          <w:sz w:val="24"/>
          <w:szCs w:val="24"/>
        </w:rPr>
        <w:t>。</w:t>
      </w:r>
    </w:p>
    <w:p w:rsidR="000468D1" w:rsidRDefault="000664E4" w:rsidP="00606EEF">
      <w:pPr>
        <w:spacing w:line="360" w:lineRule="exact"/>
        <w:ind w:leftChars="100" w:left="19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校外学習（遠足等）は</w:t>
      </w:r>
      <w:r w:rsidR="000468D1">
        <w:rPr>
          <w:rFonts w:hint="eastAsia"/>
          <w:sz w:val="24"/>
          <w:szCs w:val="24"/>
        </w:rPr>
        <w:t>延期もしくは中止とします。</w:t>
      </w:r>
    </w:p>
    <w:p w:rsidR="00DA1766" w:rsidRDefault="00DA1766" w:rsidP="00606EEF">
      <w:pPr>
        <w:spacing w:line="360" w:lineRule="exact"/>
        <w:ind w:leftChars="100" w:left="19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ただし、小学校低学年の校区探検については感染対策のもと、実施します。</w:t>
      </w:r>
    </w:p>
    <w:p w:rsidR="00DA1FA5" w:rsidRDefault="00606EEF" w:rsidP="00606EEF">
      <w:pPr>
        <w:spacing w:line="360" w:lineRule="exact"/>
        <w:ind w:leftChars="100" w:left="19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宿泊行事は、感染</w:t>
      </w:r>
      <w:r w:rsidR="00AD6D60">
        <w:rPr>
          <w:rFonts w:hint="eastAsia"/>
          <w:sz w:val="24"/>
          <w:szCs w:val="24"/>
        </w:rPr>
        <w:t>対策の徹底のもと</w:t>
      </w:r>
      <w:r>
        <w:rPr>
          <w:rFonts w:hint="eastAsia"/>
          <w:sz w:val="24"/>
          <w:szCs w:val="24"/>
        </w:rPr>
        <w:t>、</w:t>
      </w:r>
      <w:r w:rsidR="00AD6D60">
        <w:rPr>
          <w:rFonts w:hint="eastAsia"/>
          <w:sz w:val="24"/>
          <w:szCs w:val="24"/>
        </w:rPr>
        <w:t>４・５月に予定していた</w:t>
      </w:r>
      <w:r>
        <w:rPr>
          <w:rFonts w:hint="eastAsia"/>
          <w:sz w:val="24"/>
          <w:szCs w:val="24"/>
        </w:rPr>
        <w:t>小学校５年生自然学舎、６年生修学旅行、中学校１年生（７年生）自然学舎、３年生（９年生）修学旅行</w:t>
      </w:r>
    </w:p>
    <w:p w:rsidR="00DA1FA5" w:rsidRDefault="00606EEF" w:rsidP="00DA1FA5">
      <w:pPr>
        <w:spacing w:line="360" w:lineRule="exact"/>
        <w:ind w:leftChars="100" w:left="426" w:hangingChars="100" w:hanging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は実施</w:t>
      </w:r>
      <w:r w:rsidR="00AD6D60">
        <w:rPr>
          <w:rFonts w:hint="eastAsia"/>
          <w:sz w:val="24"/>
          <w:szCs w:val="24"/>
        </w:rPr>
        <w:t>時期の変更で調整</w:t>
      </w:r>
      <w:r w:rsidR="00AF2329">
        <w:rPr>
          <w:rFonts w:hint="eastAsia"/>
          <w:sz w:val="24"/>
          <w:szCs w:val="24"/>
        </w:rPr>
        <w:t>を</w:t>
      </w:r>
      <w:r w:rsidR="00AD6D60">
        <w:rPr>
          <w:rFonts w:hint="eastAsia"/>
          <w:sz w:val="24"/>
          <w:szCs w:val="24"/>
        </w:rPr>
        <w:t>しています。６月以降については、今後の状況をもとに適</w:t>
      </w:r>
    </w:p>
    <w:p w:rsidR="00DA1FA5" w:rsidRDefault="00AD6D60" w:rsidP="00DA1FA5">
      <w:pPr>
        <w:spacing w:line="360" w:lineRule="exact"/>
        <w:ind w:leftChars="100" w:left="426" w:hangingChars="100" w:hanging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宜判断します。</w:t>
      </w:r>
      <w:r w:rsidR="00DA1FA5">
        <w:rPr>
          <w:rFonts w:hint="eastAsia"/>
          <w:sz w:val="24"/>
          <w:szCs w:val="24"/>
        </w:rPr>
        <w:t>小学校臨海学舎と中学校２年生（８年生）の宿泊行事は中止としま</w:t>
      </w:r>
    </w:p>
    <w:p w:rsidR="00DA1FA5" w:rsidRDefault="00606EEF" w:rsidP="00DA1FA5">
      <w:pPr>
        <w:spacing w:line="360" w:lineRule="exact"/>
        <w:ind w:leftChars="100" w:left="426" w:hangingChars="100" w:hanging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す。（</w:t>
      </w:r>
      <w:r w:rsidR="00E353D9">
        <w:rPr>
          <w:rFonts w:hint="eastAsia"/>
          <w:sz w:val="24"/>
          <w:szCs w:val="24"/>
        </w:rPr>
        <w:t>ただし、</w:t>
      </w:r>
      <w:r>
        <w:rPr>
          <w:rFonts w:hint="eastAsia"/>
          <w:sz w:val="24"/>
          <w:szCs w:val="24"/>
        </w:rPr>
        <w:t>池田中学校２年生の宿泊行事については、１年時に自然学舎が実施で</w:t>
      </w:r>
    </w:p>
    <w:p w:rsidR="00606EEF" w:rsidRDefault="00606EEF" w:rsidP="00DA1FA5">
      <w:pPr>
        <w:spacing w:line="360" w:lineRule="exact"/>
        <w:ind w:leftChars="100" w:left="426" w:hangingChars="100" w:hanging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きなかった</w:t>
      </w:r>
      <w:r w:rsidR="00075267">
        <w:rPr>
          <w:rFonts w:hint="eastAsia"/>
          <w:sz w:val="24"/>
          <w:szCs w:val="24"/>
        </w:rPr>
        <w:t>ことから</w:t>
      </w:r>
      <w:r>
        <w:rPr>
          <w:rFonts w:hint="eastAsia"/>
          <w:sz w:val="24"/>
          <w:szCs w:val="24"/>
        </w:rPr>
        <w:t>実施</w:t>
      </w:r>
      <w:r w:rsidR="00075267">
        <w:rPr>
          <w:rFonts w:hint="eastAsia"/>
          <w:sz w:val="24"/>
          <w:szCs w:val="24"/>
        </w:rPr>
        <w:t>を予定してい</w:t>
      </w:r>
      <w:r>
        <w:rPr>
          <w:rFonts w:hint="eastAsia"/>
          <w:sz w:val="24"/>
          <w:szCs w:val="24"/>
        </w:rPr>
        <w:t>ます。）</w:t>
      </w:r>
    </w:p>
    <w:p w:rsidR="00AD6D60" w:rsidRDefault="00AD6D60" w:rsidP="00606EEF">
      <w:pPr>
        <w:spacing w:line="360" w:lineRule="exact"/>
        <w:ind w:leftChars="100" w:left="198"/>
        <w:jc w:val="left"/>
        <w:rPr>
          <w:sz w:val="24"/>
          <w:szCs w:val="24"/>
        </w:rPr>
      </w:pPr>
    </w:p>
    <w:p w:rsidR="00E353D9" w:rsidRPr="00E353D9" w:rsidRDefault="00E353D9" w:rsidP="00E353D9">
      <w:pPr>
        <w:spacing w:line="360" w:lineRule="exact"/>
        <w:ind w:leftChars="100" w:left="198"/>
        <w:jc w:val="left"/>
        <w:rPr>
          <w:sz w:val="24"/>
          <w:szCs w:val="24"/>
        </w:rPr>
      </w:pPr>
      <w:r w:rsidRPr="00E353D9">
        <w:rPr>
          <w:rFonts w:hint="eastAsia"/>
          <w:sz w:val="24"/>
          <w:szCs w:val="24"/>
        </w:rPr>
        <w:t>○部活動について</w:t>
      </w:r>
    </w:p>
    <w:p w:rsidR="00E353D9" w:rsidRPr="00E353D9" w:rsidRDefault="00DA1FA5" w:rsidP="00E353D9">
      <w:pPr>
        <w:spacing w:line="360" w:lineRule="exact"/>
        <w:ind w:leftChars="100" w:left="19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宣言解除</w:t>
      </w:r>
      <w:r w:rsidR="00E353D9" w:rsidRPr="00E353D9">
        <w:rPr>
          <w:rFonts w:hint="eastAsia"/>
          <w:sz w:val="24"/>
          <w:szCs w:val="24"/>
        </w:rPr>
        <w:t>までの間は、府の要請のとおり、原則活動を休止</w:t>
      </w:r>
      <w:r w:rsidR="002D0A51">
        <w:rPr>
          <w:rFonts w:hint="eastAsia"/>
          <w:sz w:val="24"/>
          <w:szCs w:val="24"/>
        </w:rPr>
        <w:t>します</w:t>
      </w:r>
      <w:r w:rsidR="00E353D9" w:rsidRPr="00E353D9">
        <w:rPr>
          <w:rFonts w:hint="eastAsia"/>
          <w:sz w:val="24"/>
          <w:szCs w:val="24"/>
        </w:rPr>
        <w:t>。</w:t>
      </w:r>
    </w:p>
    <w:p w:rsidR="00E353D9" w:rsidRDefault="00DA1FA5" w:rsidP="00E353D9">
      <w:pPr>
        <w:spacing w:line="360" w:lineRule="exact"/>
        <w:ind w:leftChars="100" w:left="19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353D9" w:rsidRPr="00E353D9">
        <w:rPr>
          <w:rFonts w:hint="eastAsia"/>
          <w:sz w:val="24"/>
          <w:szCs w:val="24"/>
        </w:rPr>
        <w:t>ただし、公式大会への出場については、学校が必要と判断する場合は、感染防止対策を徹底した上で、２週間前を目途に活動時間を短縮し練習を実施</w:t>
      </w:r>
      <w:r w:rsidR="002D0A51">
        <w:rPr>
          <w:rFonts w:hint="eastAsia"/>
          <w:sz w:val="24"/>
          <w:szCs w:val="24"/>
        </w:rPr>
        <w:t>します</w:t>
      </w:r>
      <w:r w:rsidR="00E353D9" w:rsidRPr="00E353D9">
        <w:rPr>
          <w:rFonts w:hint="eastAsia"/>
          <w:sz w:val="24"/>
          <w:szCs w:val="24"/>
        </w:rPr>
        <w:t>。この場合でも、感染リスクの高い活動は実</w:t>
      </w:r>
      <w:bookmarkStart w:id="0" w:name="_GoBack"/>
      <w:bookmarkEnd w:id="0"/>
      <w:r w:rsidR="00E353D9" w:rsidRPr="00E353D9">
        <w:rPr>
          <w:rFonts w:hint="eastAsia"/>
          <w:sz w:val="24"/>
          <w:szCs w:val="24"/>
        </w:rPr>
        <w:t>施し</w:t>
      </w:r>
      <w:r w:rsidR="002D0A51">
        <w:rPr>
          <w:rFonts w:hint="eastAsia"/>
          <w:sz w:val="24"/>
          <w:szCs w:val="24"/>
        </w:rPr>
        <w:t>ません</w:t>
      </w:r>
      <w:r w:rsidR="00E353D9" w:rsidRPr="00E353D9">
        <w:rPr>
          <w:rFonts w:hint="eastAsia"/>
          <w:sz w:val="24"/>
          <w:szCs w:val="24"/>
        </w:rPr>
        <w:t>。</w:t>
      </w:r>
    </w:p>
    <w:p w:rsidR="00E353D9" w:rsidRDefault="00E353D9" w:rsidP="00606EEF">
      <w:pPr>
        <w:spacing w:line="360" w:lineRule="exact"/>
        <w:ind w:leftChars="100" w:left="198"/>
        <w:jc w:val="left"/>
        <w:rPr>
          <w:sz w:val="24"/>
          <w:szCs w:val="24"/>
        </w:rPr>
      </w:pPr>
    </w:p>
    <w:p w:rsidR="000664E4" w:rsidRPr="000664E4" w:rsidRDefault="00637DA9" w:rsidP="00637DA9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</w:t>
      </w:r>
      <w:r w:rsidR="002A42A4" w:rsidRPr="00A56DCB">
        <w:rPr>
          <w:rFonts w:hint="eastAsia"/>
          <w:b/>
          <w:sz w:val="24"/>
          <w:szCs w:val="24"/>
        </w:rPr>
        <w:t>登校園の判断</w:t>
      </w:r>
      <w:r w:rsidRPr="00A56DCB">
        <w:rPr>
          <w:rFonts w:hint="eastAsia"/>
          <w:b/>
          <w:sz w:val="24"/>
          <w:szCs w:val="24"/>
        </w:rPr>
        <w:t>について</w:t>
      </w:r>
    </w:p>
    <w:p w:rsidR="00A34389" w:rsidRPr="006F1CD2" w:rsidRDefault="00637DA9" w:rsidP="006F1CD2">
      <w:pPr>
        <w:spacing w:line="360" w:lineRule="exact"/>
        <w:ind w:left="228" w:hangingChars="100" w:hanging="22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新年度になり、</w:t>
      </w:r>
      <w:r w:rsidR="00DA1766">
        <w:rPr>
          <w:rFonts w:hint="eastAsia"/>
          <w:sz w:val="24"/>
          <w:szCs w:val="24"/>
        </w:rPr>
        <w:t>ＰＣＲ</w:t>
      </w:r>
      <w:r>
        <w:rPr>
          <w:rFonts w:hint="eastAsia"/>
          <w:sz w:val="24"/>
          <w:szCs w:val="24"/>
        </w:rPr>
        <w:t>検査の</w:t>
      </w:r>
      <w:r w:rsidR="002A42A4">
        <w:rPr>
          <w:rFonts w:hint="eastAsia"/>
          <w:sz w:val="24"/>
          <w:szCs w:val="24"/>
        </w:rPr>
        <w:t>対象者が増加しておりますので、</w:t>
      </w:r>
      <w:r w:rsidR="00D97E14">
        <w:rPr>
          <w:rFonts w:hint="eastAsia"/>
          <w:sz w:val="24"/>
          <w:szCs w:val="24"/>
        </w:rPr>
        <w:t>登校園については</w:t>
      </w:r>
      <w:r w:rsidR="002A42A4">
        <w:rPr>
          <w:rFonts w:hint="eastAsia"/>
          <w:sz w:val="24"/>
          <w:szCs w:val="24"/>
        </w:rPr>
        <w:t>再度下記のご協力をお願いいたします。</w:t>
      </w:r>
    </w:p>
    <w:p w:rsidR="00591504" w:rsidRPr="00B74EF2" w:rsidRDefault="00267EBC" w:rsidP="003852C8">
      <w:pPr>
        <w:spacing w:line="360" w:lineRule="exact"/>
        <w:rPr>
          <w:sz w:val="24"/>
          <w:szCs w:val="24"/>
        </w:rPr>
      </w:pPr>
      <w:r w:rsidRPr="00B74EF2">
        <w:rPr>
          <w:rFonts w:hint="eastAsia"/>
          <w:sz w:val="24"/>
          <w:szCs w:val="24"/>
        </w:rPr>
        <w:t>１．</w:t>
      </w:r>
      <w:r w:rsidR="00591504" w:rsidRPr="00B74EF2">
        <w:rPr>
          <w:rFonts w:hint="eastAsia"/>
          <w:sz w:val="24"/>
          <w:szCs w:val="24"/>
        </w:rPr>
        <w:t>次の場合は、登校</w:t>
      </w:r>
      <w:r w:rsidR="00AF789A" w:rsidRPr="00B74EF2">
        <w:rPr>
          <w:rFonts w:hint="eastAsia"/>
          <w:sz w:val="24"/>
          <w:szCs w:val="24"/>
        </w:rPr>
        <w:t>・登</w:t>
      </w:r>
      <w:r w:rsidR="00591504" w:rsidRPr="00B74EF2">
        <w:rPr>
          <w:rFonts w:hint="eastAsia"/>
          <w:sz w:val="24"/>
          <w:szCs w:val="24"/>
        </w:rPr>
        <w:t>園を控えてください。</w:t>
      </w:r>
    </w:p>
    <w:p w:rsidR="008F6609" w:rsidRDefault="00E87846" w:rsidP="008F6609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0265C">
        <w:rPr>
          <w:rFonts w:hint="eastAsia"/>
          <w:sz w:val="24"/>
          <w:szCs w:val="24"/>
        </w:rPr>
        <w:t xml:space="preserve">　</w:t>
      </w:r>
      <w:r w:rsidR="008F6609">
        <w:rPr>
          <w:rFonts w:hint="eastAsia"/>
          <w:sz w:val="24"/>
          <w:szCs w:val="24"/>
        </w:rPr>
        <w:t>①園児・児童・生徒本人に発熱、体調不良がある。</w:t>
      </w:r>
    </w:p>
    <w:p w:rsidR="008F6609" w:rsidRDefault="008F6609" w:rsidP="008F6609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②</w:t>
      </w:r>
      <w:r w:rsidR="002A42A4">
        <w:rPr>
          <w:rFonts w:hint="eastAsia"/>
          <w:sz w:val="24"/>
          <w:szCs w:val="24"/>
        </w:rPr>
        <w:t>園児・児童・生徒本人がＰＣＲ検査を受けることになった。</w:t>
      </w:r>
    </w:p>
    <w:p w:rsidR="0080265C" w:rsidRDefault="008F6609" w:rsidP="008F6609">
      <w:pPr>
        <w:spacing w:line="360" w:lineRule="exact"/>
        <w:ind w:firstLineChars="300" w:firstLine="683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2A42A4">
        <w:rPr>
          <w:rFonts w:hint="eastAsia"/>
          <w:sz w:val="24"/>
          <w:szCs w:val="24"/>
        </w:rPr>
        <w:t>ご家族で発熱等</w:t>
      </w:r>
      <w:r w:rsidR="00075267">
        <w:rPr>
          <w:rFonts w:hint="eastAsia"/>
          <w:sz w:val="24"/>
          <w:szCs w:val="24"/>
        </w:rPr>
        <w:t>に</w:t>
      </w:r>
      <w:r w:rsidR="002A42A4">
        <w:rPr>
          <w:rFonts w:hint="eastAsia"/>
          <w:sz w:val="24"/>
          <w:szCs w:val="24"/>
        </w:rPr>
        <w:t>より病院受診予定がある。</w:t>
      </w:r>
    </w:p>
    <w:p w:rsidR="0080265C" w:rsidRDefault="0080265C" w:rsidP="003852C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8F6609"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>ご家族がＰＣＲ検査を受ける</w:t>
      </w:r>
      <w:r w:rsidR="003852C8">
        <w:rPr>
          <w:rFonts w:hint="eastAsia"/>
          <w:sz w:val="24"/>
          <w:szCs w:val="24"/>
        </w:rPr>
        <w:t>ことになった。</w:t>
      </w:r>
    </w:p>
    <w:p w:rsidR="00591504" w:rsidRDefault="0080265C" w:rsidP="003852C8">
      <w:pPr>
        <w:spacing w:line="360" w:lineRule="exact"/>
        <w:ind w:left="1367" w:hangingChars="600" w:hanging="136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</w:t>
      </w:r>
      <w:r w:rsidR="003852C8">
        <w:rPr>
          <w:rFonts w:hint="eastAsia"/>
          <w:sz w:val="24"/>
          <w:szCs w:val="24"/>
        </w:rPr>
        <w:t>保健所より</w:t>
      </w:r>
      <w:r>
        <w:rPr>
          <w:rFonts w:hint="eastAsia"/>
          <w:sz w:val="24"/>
          <w:szCs w:val="24"/>
        </w:rPr>
        <w:t>濃厚接触者</w:t>
      </w:r>
      <w:r w:rsidR="00AF789A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に特定され、保健所の指示に</w:t>
      </w:r>
      <w:r w:rsidR="003852C8">
        <w:rPr>
          <w:rFonts w:hint="eastAsia"/>
          <w:sz w:val="24"/>
          <w:szCs w:val="24"/>
        </w:rPr>
        <w:t>よりＰＣＲ検査を受ける</w:t>
      </w:r>
      <w:r>
        <w:rPr>
          <w:rFonts w:hint="eastAsia"/>
          <w:sz w:val="24"/>
          <w:szCs w:val="24"/>
        </w:rPr>
        <w:t>場合</w:t>
      </w:r>
    </w:p>
    <w:p w:rsidR="0080265C" w:rsidRDefault="0080265C" w:rsidP="003852C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・発熱等の症状があり、医師の指示に</w:t>
      </w:r>
      <w:r w:rsidR="003852C8">
        <w:rPr>
          <w:rFonts w:hint="eastAsia"/>
          <w:sz w:val="24"/>
          <w:szCs w:val="24"/>
        </w:rPr>
        <w:t>よりＰＣＲ検査を受ける</w:t>
      </w:r>
      <w:r>
        <w:rPr>
          <w:rFonts w:hint="eastAsia"/>
          <w:sz w:val="24"/>
          <w:szCs w:val="24"/>
        </w:rPr>
        <w:t>場合</w:t>
      </w:r>
    </w:p>
    <w:p w:rsidR="002A42A4" w:rsidRDefault="0080265C" w:rsidP="003852C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2A42A4">
        <w:rPr>
          <w:rFonts w:hint="eastAsia"/>
          <w:sz w:val="24"/>
          <w:szCs w:val="24"/>
        </w:rPr>
        <w:t>（勤め先で定期的に検査を受ける場合は学校園にご相談ください。）</w:t>
      </w:r>
    </w:p>
    <w:p w:rsidR="002A42A4" w:rsidRDefault="002A42A4" w:rsidP="003852C8">
      <w:pPr>
        <w:spacing w:line="360" w:lineRule="exact"/>
        <w:rPr>
          <w:sz w:val="24"/>
          <w:szCs w:val="24"/>
        </w:rPr>
      </w:pPr>
    </w:p>
    <w:p w:rsidR="0080265C" w:rsidRPr="00B74EF2" w:rsidRDefault="00267EBC" w:rsidP="003852C8">
      <w:pPr>
        <w:spacing w:line="360" w:lineRule="exact"/>
        <w:ind w:left="456" w:hangingChars="200" w:hanging="456"/>
        <w:rPr>
          <w:sz w:val="24"/>
          <w:szCs w:val="24"/>
        </w:rPr>
      </w:pPr>
      <w:r w:rsidRPr="00B74EF2">
        <w:rPr>
          <w:rFonts w:hint="eastAsia"/>
          <w:sz w:val="24"/>
          <w:szCs w:val="24"/>
        </w:rPr>
        <w:t>２．ＰＣＲ検査を受けた場合の</w:t>
      </w:r>
      <w:r w:rsidR="0080265C" w:rsidRPr="00B74EF2">
        <w:rPr>
          <w:rFonts w:hint="eastAsia"/>
          <w:sz w:val="24"/>
          <w:szCs w:val="24"/>
        </w:rPr>
        <w:t>登校</w:t>
      </w:r>
      <w:r w:rsidR="002A42A4" w:rsidRPr="00B74EF2">
        <w:rPr>
          <w:rFonts w:hint="eastAsia"/>
          <w:sz w:val="24"/>
          <w:szCs w:val="24"/>
        </w:rPr>
        <w:t>園</w:t>
      </w:r>
      <w:r w:rsidR="0080265C" w:rsidRPr="00B74EF2">
        <w:rPr>
          <w:rFonts w:hint="eastAsia"/>
          <w:sz w:val="24"/>
          <w:szCs w:val="24"/>
        </w:rPr>
        <w:t>再開について</w:t>
      </w:r>
      <w:r w:rsidRPr="00B74EF2">
        <w:rPr>
          <w:rFonts w:hint="eastAsia"/>
          <w:sz w:val="24"/>
          <w:szCs w:val="24"/>
        </w:rPr>
        <w:t>は</w:t>
      </w:r>
      <w:r w:rsidR="0080265C" w:rsidRPr="00B74EF2">
        <w:rPr>
          <w:rFonts w:hint="eastAsia"/>
          <w:sz w:val="24"/>
          <w:szCs w:val="24"/>
        </w:rPr>
        <w:t>、</w:t>
      </w:r>
      <w:r w:rsidRPr="00B74EF2">
        <w:rPr>
          <w:rFonts w:hint="eastAsia"/>
          <w:sz w:val="24"/>
          <w:szCs w:val="24"/>
        </w:rPr>
        <w:t>結果（陽性・陰性）にかかわらず</w:t>
      </w:r>
      <w:r w:rsidR="0080265C" w:rsidRPr="00B74EF2">
        <w:rPr>
          <w:rFonts w:hint="eastAsia"/>
          <w:sz w:val="24"/>
          <w:szCs w:val="24"/>
        </w:rPr>
        <w:t>保健所および医師の指示に従ってください。</w:t>
      </w:r>
    </w:p>
    <w:p w:rsidR="00591504" w:rsidRDefault="00591504" w:rsidP="003852C8">
      <w:pPr>
        <w:spacing w:line="360" w:lineRule="exact"/>
        <w:rPr>
          <w:sz w:val="24"/>
          <w:szCs w:val="24"/>
        </w:rPr>
      </w:pPr>
    </w:p>
    <w:p w:rsidR="00267EBC" w:rsidRPr="00B74EF2" w:rsidRDefault="00267EBC" w:rsidP="003852C8">
      <w:pPr>
        <w:spacing w:line="360" w:lineRule="exact"/>
        <w:ind w:left="456" w:hangingChars="200" w:hanging="456"/>
        <w:rPr>
          <w:sz w:val="24"/>
          <w:szCs w:val="24"/>
        </w:rPr>
      </w:pPr>
      <w:r w:rsidRPr="00B74EF2">
        <w:rPr>
          <w:rFonts w:hint="eastAsia"/>
          <w:sz w:val="24"/>
          <w:szCs w:val="24"/>
        </w:rPr>
        <w:t>３．上記１</w:t>
      </w:r>
      <w:r w:rsidR="00DA1766" w:rsidRPr="00B74EF2">
        <w:rPr>
          <w:rFonts w:hint="eastAsia"/>
          <w:sz w:val="24"/>
          <w:szCs w:val="24"/>
        </w:rPr>
        <w:t>の</w:t>
      </w:r>
      <w:r w:rsidRPr="00B74EF2">
        <w:rPr>
          <w:rFonts w:hint="eastAsia"/>
          <w:sz w:val="24"/>
          <w:szCs w:val="24"/>
        </w:rPr>
        <w:t>場合は、速やかに学校園までご連絡をお願いいたします。</w:t>
      </w:r>
    </w:p>
    <w:p w:rsidR="003852C8" w:rsidRPr="00267EBC" w:rsidRDefault="003852C8" w:rsidP="003852C8">
      <w:pPr>
        <w:spacing w:line="360" w:lineRule="exact"/>
        <w:ind w:left="456" w:hangingChars="200" w:hanging="456"/>
        <w:rPr>
          <w:b/>
          <w:sz w:val="24"/>
          <w:szCs w:val="24"/>
        </w:rPr>
      </w:pPr>
      <w:r w:rsidRPr="00B74EF2">
        <w:rPr>
          <w:rFonts w:hint="eastAsia"/>
          <w:sz w:val="24"/>
          <w:szCs w:val="24"/>
        </w:rPr>
        <w:t xml:space="preserve">　　　※留守家庭児童会に在籍されている場合は、留守家庭児童会へもご連絡ください。</w:t>
      </w:r>
    </w:p>
    <w:p w:rsidR="003852C8" w:rsidRDefault="0063127B" w:rsidP="00307BCC">
      <w:pPr>
        <w:spacing w:line="360" w:lineRule="exact"/>
        <w:ind w:left="228" w:hangingChars="100" w:hanging="2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67EBC">
        <w:rPr>
          <w:rFonts w:hint="eastAsia"/>
          <w:sz w:val="24"/>
          <w:szCs w:val="24"/>
        </w:rPr>
        <w:t xml:space="preserve">　　　　　　　　　　　　　</w:t>
      </w:r>
    </w:p>
    <w:p w:rsidR="00307BCC" w:rsidRDefault="00307BCC" w:rsidP="00307BCC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</w:t>
      </w:r>
      <w:r w:rsidR="00075267" w:rsidRPr="00B74EF2">
        <w:rPr>
          <w:rFonts w:hint="eastAsia"/>
          <w:b/>
          <w:sz w:val="24"/>
          <w:szCs w:val="24"/>
        </w:rPr>
        <w:t>連休中の</w:t>
      </w:r>
      <w:r w:rsidRPr="00B74EF2">
        <w:rPr>
          <w:rFonts w:hint="eastAsia"/>
          <w:b/>
          <w:sz w:val="24"/>
          <w:szCs w:val="24"/>
        </w:rPr>
        <w:t>新型コロナウイルス感染症に</w:t>
      </w:r>
      <w:r w:rsidR="00474B26" w:rsidRPr="00B74EF2">
        <w:rPr>
          <w:rFonts w:hint="eastAsia"/>
          <w:b/>
          <w:sz w:val="24"/>
          <w:szCs w:val="24"/>
        </w:rPr>
        <w:t>係る連絡</w:t>
      </w:r>
      <w:r w:rsidRPr="00B74EF2">
        <w:rPr>
          <w:rFonts w:hint="eastAsia"/>
          <w:b/>
          <w:sz w:val="24"/>
          <w:szCs w:val="24"/>
        </w:rPr>
        <w:t>について</w:t>
      </w:r>
    </w:p>
    <w:p w:rsidR="00307BCC" w:rsidRDefault="00307BCC" w:rsidP="00307BCC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５月１日（土）から５日（水）の間で、ＰＣＲ検査の受検や検査結果の報告について</w:t>
      </w:r>
    </w:p>
    <w:p w:rsidR="00EA4BE9" w:rsidRDefault="00307BCC" w:rsidP="00EA4BE9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は、市役所宿直（</w:t>
      </w:r>
      <w:r>
        <w:rPr>
          <w:rFonts w:hint="eastAsia"/>
          <w:sz w:val="24"/>
          <w:szCs w:val="24"/>
        </w:rPr>
        <w:t>072-752-1111</w:t>
      </w:r>
      <w:r>
        <w:rPr>
          <w:rFonts w:hint="eastAsia"/>
          <w:sz w:val="24"/>
          <w:szCs w:val="24"/>
        </w:rPr>
        <w:t>）にお伝えください。その際、</w:t>
      </w:r>
      <w:r w:rsidR="00075267">
        <w:rPr>
          <w:rFonts w:hint="eastAsia"/>
          <w:sz w:val="24"/>
          <w:szCs w:val="24"/>
        </w:rPr>
        <w:t>学校園名、</w:t>
      </w:r>
      <w:r>
        <w:rPr>
          <w:rFonts w:hint="eastAsia"/>
          <w:sz w:val="24"/>
          <w:szCs w:val="24"/>
        </w:rPr>
        <w:t>お名前</w:t>
      </w:r>
      <w:r w:rsidR="00075267">
        <w:rPr>
          <w:rFonts w:hint="eastAsia"/>
          <w:sz w:val="24"/>
          <w:szCs w:val="24"/>
        </w:rPr>
        <w:t>を伺い</w:t>
      </w:r>
    </w:p>
    <w:p w:rsidR="00EA4BE9" w:rsidRDefault="00075267" w:rsidP="00EA4BE9">
      <w:pPr>
        <w:spacing w:line="360" w:lineRule="exact"/>
        <w:ind w:firstLineChars="100" w:firstLine="228"/>
        <w:rPr>
          <w:sz w:val="24"/>
          <w:szCs w:val="24"/>
        </w:rPr>
      </w:pPr>
      <w:r>
        <w:rPr>
          <w:rFonts w:hint="eastAsia"/>
          <w:sz w:val="24"/>
          <w:szCs w:val="24"/>
        </w:rPr>
        <w:t>ます。</w:t>
      </w:r>
      <w:r w:rsidR="00EA4BE9">
        <w:rPr>
          <w:rFonts w:hint="eastAsia"/>
          <w:sz w:val="24"/>
          <w:szCs w:val="24"/>
        </w:rPr>
        <w:t>学校園より保護者の方への連絡</w:t>
      </w:r>
      <w:r w:rsidR="006F1CD2">
        <w:rPr>
          <w:rFonts w:hint="eastAsia"/>
          <w:sz w:val="24"/>
          <w:szCs w:val="24"/>
        </w:rPr>
        <w:t>に必要</w:t>
      </w:r>
      <w:r w:rsidR="00474B26">
        <w:rPr>
          <w:rFonts w:hint="eastAsia"/>
          <w:sz w:val="24"/>
          <w:szCs w:val="24"/>
        </w:rPr>
        <w:t>な</w:t>
      </w:r>
      <w:r w:rsidR="006F1CD2">
        <w:rPr>
          <w:rFonts w:hint="eastAsia"/>
          <w:sz w:val="24"/>
          <w:szCs w:val="24"/>
        </w:rPr>
        <w:t>情報ですので、ご理解・ご協力いただき</w:t>
      </w:r>
    </w:p>
    <w:p w:rsidR="006F1CD2" w:rsidRDefault="006F1CD2" w:rsidP="00EA4BE9">
      <w:pPr>
        <w:spacing w:line="360" w:lineRule="exact"/>
        <w:ind w:firstLineChars="100" w:firstLine="228"/>
        <w:rPr>
          <w:sz w:val="24"/>
          <w:szCs w:val="24"/>
        </w:rPr>
      </w:pPr>
      <w:r>
        <w:rPr>
          <w:rFonts w:hint="eastAsia"/>
          <w:sz w:val="24"/>
          <w:szCs w:val="24"/>
        </w:rPr>
        <w:t>ますようお願いいたします。</w:t>
      </w:r>
    </w:p>
    <w:p w:rsidR="006F1CD2" w:rsidRDefault="006F1CD2" w:rsidP="006F1CD2">
      <w:pPr>
        <w:spacing w:line="360" w:lineRule="exact"/>
        <w:ind w:firstLineChars="100" w:firstLine="228"/>
        <w:rPr>
          <w:sz w:val="24"/>
          <w:szCs w:val="24"/>
        </w:rPr>
      </w:pPr>
    </w:p>
    <w:p w:rsidR="00F23645" w:rsidRDefault="00FC6C69" w:rsidP="003852C8">
      <w:pPr>
        <w:spacing w:line="360" w:lineRule="exact"/>
        <w:ind w:leftChars="100" w:left="198" w:firstLineChars="1700" w:firstLine="387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お問い合わせ　</w:t>
      </w:r>
      <w:r>
        <w:rPr>
          <w:rFonts w:hint="eastAsia"/>
          <w:sz w:val="24"/>
          <w:szCs w:val="24"/>
        </w:rPr>
        <w:t>072-754-6293</w:t>
      </w:r>
      <w:r>
        <w:rPr>
          <w:rFonts w:hint="eastAsia"/>
          <w:sz w:val="24"/>
          <w:szCs w:val="24"/>
        </w:rPr>
        <w:t>（学校教育推進課）</w:t>
      </w:r>
    </w:p>
    <w:sectPr w:rsidR="00F23645" w:rsidSect="003852C8">
      <w:pgSz w:w="11906" w:h="16838" w:code="9"/>
      <w:pgMar w:top="1644" w:right="1474" w:bottom="1588" w:left="1474" w:header="851" w:footer="992" w:gutter="0"/>
      <w:cols w:space="425"/>
      <w:docGrid w:type="linesAndChars" w:linePitch="309" w:charSpace="-2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9C" w:rsidRDefault="00C84B9C" w:rsidP="00C84B9C">
      <w:r>
        <w:separator/>
      </w:r>
    </w:p>
  </w:endnote>
  <w:endnote w:type="continuationSeparator" w:id="0">
    <w:p w:rsidR="00C84B9C" w:rsidRDefault="00C84B9C" w:rsidP="00C8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9C" w:rsidRDefault="00C84B9C" w:rsidP="00C84B9C">
      <w:r>
        <w:separator/>
      </w:r>
    </w:p>
  </w:footnote>
  <w:footnote w:type="continuationSeparator" w:id="0">
    <w:p w:rsidR="00C84B9C" w:rsidRDefault="00C84B9C" w:rsidP="00C84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1467F"/>
    <w:multiLevelType w:val="hybridMultilevel"/>
    <w:tmpl w:val="255C8D78"/>
    <w:lvl w:ilvl="0" w:tplc="E37A577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9"/>
  <w:drawingGridVerticalSpacing w:val="309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C2"/>
    <w:rsid w:val="000168AA"/>
    <w:rsid w:val="000221CC"/>
    <w:rsid w:val="00025134"/>
    <w:rsid w:val="00036C1A"/>
    <w:rsid w:val="000468D1"/>
    <w:rsid w:val="00053E21"/>
    <w:rsid w:val="00056BE4"/>
    <w:rsid w:val="00065366"/>
    <w:rsid w:val="000664E4"/>
    <w:rsid w:val="000736C0"/>
    <w:rsid w:val="00075267"/>
    <w:rsid w:val="00082DAF"/>
    <w:rsid w:val="0008322F"/>
    <w:rsid w:val="000B3578"/>
    <w:rsid w:val="000C4563"/>
    <w:rsid w:val="000D2AC8"/>
    <w:rsid w:val="000F054D"/>
    <w:rsid w:val="000F5DDA"/>
    <w:rsid w:val="000F7A6B"/>
    <w:rsid w:val="000F7B20"/>
    <w:rsid w:val="00103FC2"/>
    <w:rsid w:val="001074DA"/>
    <w:rsid w:val="001075CF"/>
    <w:rsid w:val="00115C2E"/>
    <w:rsid w:val="001312EC"/>
    <w:rsid w:val="001333C8"/>
    <w:rsid w:val="001557B6"/>
    <w:rsid w:val="00164906"/>
    <w:rsid w:val="00177F7C"/>
    <w:rsid w:val="001B475A"/>
    <w:rsid w:val="001B5DF1"/>
    <w:rsid w:val="001D1C2A"/>
    <w:rsid w:val="001D3701"/>
    <w:rsid w:val="001E361B"/>
    <w:rsid w:val="001E7396"/>
    <w:rsid w:val="001F6521"/>
    <w:rsid w:val="00202F22"/>
    <w:rsid w:val="00207C8D"/>
    <w:rsid w:val="00227018"/>
    <w:rsid w:val="00230686"/>
    <w:rsid w:val="00230C64"/>
    <w:rsid w:val="00232543"/>
    <w:rsid w:val="00235E8E"/>
    <w:rsid w:val="00243448"/>
    <w:rsid w:val="00264735"/>
    <w:rsid w:val="00267EBC"/>
    <w:rsid w:val="002827D9"/>
    <w:rsid w:val="00290673"/>
    <w:rsid w:val="002A08DC"/>
    <w:rsid w:val="002A2AF5"/>
    <w:rsid w:val="002A3C36"/>
    <w:rsid w:val="002A42A4"/>
    <w:rsid w:val="002D0A51"/>
    <w:rsid w:val="002E4A8C"/>
    <w:rsid w:val="002E4F13"/>
    <w:rsid w:val="00307BCC"/>
    <w:rsid w:val="003143A3"/>
    <w:rsid w:val="00315213"/>
    <w:rsid w:val="0031793B"/>
    <w:rsid w:val="00323430"/>
    <w:rsid w:val="00332087"/>
    <w:rsid w:val="003365C2"/>
    <w:rsid w:val="00341842"/>
    <w:rsid w:val="003446F0"/>
    <w:rsid w:val="00365647"/>
    <w:rsid w:val="0037190C"/>
    <w:rsid w:val="00372584"/>
    <w:rsid w:val="00373BE1"/>
    <w:rsid w:val="00375D5A"/>
    <w:rsid w:val="003818B0"/>
    <w:rsid w:val="003852C8"/>
    <w:rsid w:val="00385834"/>
    <w:rsid w:val="00397403"/>
    <w:rsid w:val="003A5953"/>
    <w:rsid w:val="003A72A7"/>
    <w:rsid w:val="003F1DFA"/>
    <w:rsid w:val="003F3C19"/>
    <w:rsid w:val="00414882"/>
    <w:rsid w:val="00442868"/>
    <w:rsid w:val="00455D2D"/>
    <w:rsid w:val="00461BB5"/>
    <w:rsid w:val="004722D7"/>
    <w:rsid w:val="00474B26"/>
    <w:rsid w:val="004801EE"/>
    <w:rsid w:val="00486E69"/>
    <w:rsid w:val="004A1C21"/>
    <w:rsid w:val="004A6FD0"/>
    <w:rsid w:val="004B0582"/>
    <w:rsid w:val="004B1936"/>
    <w:rsid w:val="004C1EDB"/>
    <w:rsid w:val="004D6ADE"/>
    <w:rsid w:val="004E1C11"/>
    <w:rsid w:val="004E71CD"/>
    <w:rsid w:val="005079A3"/>
    <w:rsid w:val="005251C1"/>
    <w:rsid w:val="00525EE9"/>
    <w:rsid w:val="00530401"/>
    <w:rsid w:val="005331F9"/>
    <w:rsid w:val="005468A3"/>
    <w:rsid w:val="00561609"/>
    <w:rsid w:val="005773DE"/>
    <w:rsid w:val="00585C34"/>
    <w:rsid w:val="00590930"/>
    <w:rsid w:val="00591504"/>
    <w:rsid w:val="00594991"/>
    <w:rsid w:val="005A0798"/>
    <w:rsid w:val="005C00E2"/>
    <w:rsid w:val="005E3CF2"/>
    <w:rsid w:val="005E3EB7"/>
    <w:rsid w:val="005F51D7"/>
    <w:rsid w:val="00601EF2"/>
    <w:rsid w:val="00606EEF"/>
    <w:rsid w:val="0063127B"/>
    <w:rsid w:val="006335AD"/>
    <w:rsid w:val="00634DB8"/>
    <w:rsid w:val="00637DA9"/>
    <w:rsid w:val="0064688F"/>
    <w:rsid w:val="00654B48"/>
    <w:rsid w:val="006601FF"/>
    <w:rsid w:val="00663A45"/>
    <w:rsid w:val="006716A3"/>
    <w:rsid w:val="006769E4"/>
    <w:rsid w:val="006776BA"/>
    <w:rsid w:val="006778BC"/>
    <w:rsid w:val="006779B7"/>
    <w:rsid w:val="00690AF6"/>
    <w:rsid w:val="00693288"/>
    <w:rsid w:val="00693297"/>
    <w:rsid w:val="006A595C"/>
    <w:rsid w:val="006A60A6"/>
    <w:rsid w:val="006C56C0"/>
    <w:rsid w:val="006C7C96"/>
    <w:rsid w:val="006D3437"/>
    <w:rsid w:val="006D7688"/>
    <w:rsid w:val="006F1CD2"/>
    <w:rsid w:val="00701D29"/>
    <w:rsid w:val="007136B0"/>
    <w:rsid w:val="00721C52"/>
    <w:rsid w:val="0073342E"/>
    <w:rsid w:val="00733EFE"/>
    <w:rsid w:val="00736BBA"/>
    <w:rsid w:val="00736F9A"/>
    <w:rsid w:val="00747C4A"/>
    <w:rsid w:val="00757927"/>
    <w:rsid w:val="00763D73"/>
    <w:rsid w:val="0077111F"/>
    <w:rsid w:val="007719F0"/>
    <w:rsid w:val="00782CBA"/>
    <w:rsid w:val="00783A39"/>
    <w:rsid w:val="00785E58"/>
    <w:rsid w:val="00794791"/>
    <w:rsid w:val="007968EC"/>
    <w:rsid w:val="007A4FF0"/>
    <w:rsid w:val="007B0D5A"/>
    <w:rsid w:val="007B3937"/>
    <w:rsid w:val="007B504E"/>
    <w:rsid w:val="007C6736"/>
    <w:rsid w:val="007D0D75"/>
    <w:rsid w:val="007D15D6"/>
    <w:rsid w:val="007D20A7"/>
    <w:rsid w:val="007D5223"/>
    <w:rsid w:val="007F7059"/>
    <w:rsid w:val="00801AD2"/>
    <w:rsid w:val="0080265C"/>
    <w:rsid w:val="00810811"/>
    <w:rsid w:val="00821431"/>
    <w:rsid w:val="008273BD"/>
    <w:rsid w:val="00830E11"/>
    <w:rsid w:val="008420D0"/>
    <w:rsid w:val="008707E3"/>
    <w:rsid w:val="0087463A"/>
    <w:rsid w:val="00892E1E"/>
    <w:rsid w:val="008A1B5B"/>
    <w:rsid w:val="008B1F41"/>
    <w:rsid w:val="008B42DC"/>
    <w:rsid w:val="008B5A66"/>
    <w:rsid w:val="008D1408"/>
    <w:rsid w:val="008E0826"/>
    <w:rsid w:val="008E76D3"/>
    <w:rsid w:val="008F6609"/>
    <w:rsid w:val="00900D2F"/>
    <w:rsid w:val="00902EED"/>
    <w:rsid w:val="0090555E"/>
    <w:rsid w:val="00912DB5"/>
    <w:rsid w:val="00915A5E"/>
    <w:rsid w:val="009563D9"/>
    <w:rsid w:val="009653FA"/>
    <w:rsid w:val="00976762"/>
    <w:rsid w:val="00977A38"/>
    <w:rsid w:val="009A76DF"/>
    <w:rsid w:val="009B142C"/>
    <w:rsid w:val="009F187B"/>
    <w:rsid w:val="00A07E20"/>
    <w:rsid w:val="00A10702"/>
    <w:rsid w:val="00A134CC"/>
    <w:rsid w:val="00A203C5"/>
    <w:rsid w:val="00A21872"/>
    <w:rsid w:val="00A321E6"/>
    <w:rsid w:val="00A34389"/>
    <w:rsid w:val="00A374B2"/>
    <w:rsid w:val="00A45974"/>
    <w:rsid w:val="00A56DCB"/>
    <w:rsid w:val="00A664DC"/>
    <w:rsid w:val="00A72BCA"/>
    <w:rsid w:val="00A749F9"/>
    <w:rsid w:val="00AA4754"/>
    <w:rsid w:val="00AB0978"/>
    <w:rsid w:val="00AB5B3D"/>
    <w:rsid w:val="00AC13C6"/>
    <w:rsid w:val="00AD2583"/>
    <w:rsid w:val="00AD2D9C"/>
    <w:rsid w:val="00AD4C73"/>
    <w:rsid w:val="00AD6D60"/>
    <w:rsid w:val="00AE6820"/>
    <w:rsid w:val="00AF2329"/>
    <w:rsid w:val="00AF789A"/>
    <w:rsid w:val="00B155EF"/>
    <w:rsid w:val="00B205D1"/>
    <w:rsid w:val="00B51DB3"/>
    <w:rsid w:val="00B61418"/>
    <w:rsid w:val="00B6303B"/>
    <w:rsid w:val="00B66CBB"/>
    <w:rsid w:val="00B713C6"/>
    <w:rsid w:val="00B74EF2"/>
    <w:rsid w:val="00B84A8F"/>
    <w:rsid w:val="00BA0AFF"/>
    <w:rsid w:val="00BA2036"/>
    <w:rsid w:val="00BA2D80"/>
    <w:rsid w:val="00BA71DE"/>
    <w:rsid w:val="00BB4911"/>
    <w:rsid w:val="00BB59E6"/>
    <w:rsid w:val="00BC0846"/>
    <w:rsid w:val="00C01CE0"/>
    <w:rsid w:val="00C02D74"/>
    <w:rsid w:val="00C2485D"/>
    <w:rsid w:val="00C250D5"/>
    <w:rsid w:val="00C35EC4"/>
    <w:rsid w:val="00C41466"/>
    <w:rsid w:val="00C441B5"/>
    <w:rsid w:val="00C46FC0"/>
    <w:rsid w:val="00C705AA"/>
    <w:rsid w:val="00C82B49"/>
    <w:rsid w:val="00C82E42"/>
    <w:rsid w:val="00C84B9C"/>
    <w:rsid w:val="00C9157E"/>
    <w:rsid w:val="00C95272"/>
    <w:rsid w:val="00CA4D14"/>
    <w:rsid w:val="00CB12BD"/>
    <w:rsid w:val="00CB1567"/>
    <w:rsid w:val="00CB53A0"/>
    <w:rsid w:val="00CB6DC1"/>
    <w:rsid w:val="00CE4AC6"/>
    <w:rsid w:val="00CF1B61"/>
    <w:rsid w:val="00D02C26"/>
    <w:rsid w:val="00D102D8"/>
    <w:rsid w:val="00D127A5"/>
    <w:rsid w:val="00D32694"/>
    <w:rsid w:val="00D418C4"/>
    <w:rsid w:val="00D47D5D"/>
    <w:rsid w:val="00D53D60"/>
    <w:rsid w:val="00D62173"/>
    <w:rsid w:val="00D62EBE"/>
    <w:rsid w:val="00D64B2E"/>
    <w:rsid w:val="00D86559"/>
    <w:rsid w:val="00D91F10"/>
    <w:rsid w:val="00D97E14"/>
    <w:rsid w:val="00DA0F1B"/>
    <w:rsid w:val="00DA1766"/>
    <w:rsid w:val="00DA1FA5"/>
    <w:rsid w:val="00DB1B93"/>
    <w:rsid w:val="00DB54BF"/>
    <w:rsid w:val="00DC66A4"/>
    <w:rsid w:val="00DE4122"/>
    <w:rsid w:val="00DF0579"/>
    <w:rsid w:val="00DF2801"/>
    <w:rsid w:val="00DF7C3E"/>
    <w:rsid w:val="00DF7D8F"/>
    <w:rsid w:val="00E158E1"/>
    <w:rsid w:val="00E30E8C"/>
    <w:rsid w:val="00E30F4C"/>
    <w:rsid w:val="00E331AE"/>
    <w:rsid w:val="00E353D9"/>
    <w:rsid w:val="00E41CFE"/>
    <w:rsid w:val="00E57BBF"/>
    <w:rsid w:val="00E72DEE"/>
    <w:rsid w:val="00E801E5"/>
    <w:rsid w:val="00E87846"/>
    <w:rsid w:val="00E9476D"/>
    <w:rsid w:val="00E9514F"/>
    <w:rsid w:val="00EA4BE9"/>
    <w:rsid w:val="00ED34F4"/>
    <w:rsid w:val="00ED725C"/>
    <w:rsid w:val="00EF5504"/>
    <w:rsid w:val="00EF704F"/>
    <w:rsid w:val="00F208C9"/>
    <w:rsid w:val="00F23645"/>
    <w:rsid w:val="00F36F5C"/>
    <w:rsid w:val="00F42871"/>
    <w:rsid w:val="00F443DF"/>
    <w:rsid w:val="00F753EE"/>
    <w:rsid w:val="00F83676"/>
    <w:rsid w:val="00F97213"/>
    <w:rsid w:val="00F974F5"/>
    <w:rsid w:val="00FA4E44"/>
    <w:rsid w:val="00FA5739"/>
    <w:rsid w:val="00FB1381"/>
    <w:rsid w:val="00FC012C"/>
    <w:rsid w:val="00FC02A1"/>
    <w:rsid w:val="00FC6C69"/>
    <w:rsid w:val="00FD4CA8"/>
    <w:rsid w:val="00FE2938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A2031-403A-4AE0-874F-16F4CB1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A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8784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8784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8784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8784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84B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4B9C"/>
  </w:style>
  <w:style w:type="paragraph" w:styleId="ab">
    <w:name w:val="footer"/>
    <w:basedOn w:val="a"/>
    <w:link w:val="ac"/>
    <w:uiPriority w:val="99"/>
    <w:unhideWhenUsed/>
    <w:rsid w:val="00C84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4B9C"/>
  </w:style>
  <w:style w:type="paragraph" w:styleId="ad">
    <w:name w:val="List Paragraph"/>
    <w:basedOn w:val="a"/>
    <w:uiPriority w:val="34"/>
    <w:qFormat/>
    <w:rsid w:val="00267E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D561BF66.dotm</Template>
  <TotalTime>90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田渕　和明</dc:creator>
  <cp:keywords/>
  <dc:description/>
  <cp:lastModifiedBy>安原　宏一</cp:lastModifiedBy>
  <cp:revision>7</cp:revision>
  <cp:lastPrinted>2021-04-25T23:41:00Z</cp:lastPrinted>
  <dcterms:created xsi:type="dcterms:W3CDTF">2021-04-22T07:52:00Z</dcterms:created>
  <dcterms:modified xsi:type="dcterms:W3CDTF">2021-04-26T02:31:00Z</dcterms:modified>
</cp:coreProperties>
</file>